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3D48B" w14:textId="2847B5E0" w:rsidR="004A33B7" w:rsidRPr="00062FE3" w:rsidRDefault="004A33B7" w:rsidP="00785D95">
      <w:r w:rsidRPr="004A33B7">
        <w:rPr>
          <w:b/>
          <w:bCs/>
          <w:sz w:val="28"/>
          <w:szCs w:val="28"/>
        </w:rPr>
        <w:t>Rozwiń skrzydła na Targach KRAKDENT®</w:t>
      </w:r>
    </w:p>
    <w:p w14:paraId="5DCC7BE1" w14:textId="7988B9BF" w:rsidR="00785D95" w:rsidRPr="00785D95" w:rsidRDefault="00785D95" w:rsidP="001577EE">
      <w:pPr>
        <w:jc w:val="both"/>
        <w:rPr>
          <w:b/>
          <w:bCs/>
        </w:rPr>
      </w:pPr>
      <w:r w:rsidRPr="00785D95">
        <w:rPr>
          <w:b/>
          <w:bCs/>
        </w:rPr>
        <w:t>Już 16</w:t>
      </w:r>
      <w:r w:rsidR="001577EE" w:rsidRPr="00062FE3">
        <w:rPr>
          <w:b/>
          <w:bCs/>
        </w:rPr>
        <w:t>-</w:t>
      </w:r>
      <w:r w:rsidRPr="00785D95">
        <w:rPr>
          <w:b/>
          <w:bCs/>
        </w:rPr>
        <w:t>18 kwietnia w EXPO Kraków odbę</w:t>
      </w:r>
      <w:r w:rsidR="004A33B7" w:rsidRPr="00062FE3">
        <w:rPr>
          <w:b/>
          <w:bCs/>
        </w:rPr>
        <w:t>dą</w:t>
      </w:r>
      <w:r w:rsidRPr="00785D95">
        <w:rPr>
          <w:b/>
          <w:bCs/>
        </w:rPr>
        <w:t xml:space="preserve"> się</w:t>
      </w:r>
      <w:r w:rsidR="004A33B7" w:rsidRPr="00062FE3">
        <w:rPr>
          <w:b/>
          <w:bCs/>
        </w:rPr>
        <w:t xml:space="preserve"> </w:t>
      </w:r>
      <w:r w:rsidR="004A33B7" w:rsidRPr="00785D95">
        <w:rPr>
          <w:b/>
          <w:bCs/>
        </w:rPr>
        <w:t>32. Międzynarodowe Targi Stomatologiczne KRAKDENT®</w:t>
      </w:r>
      <w:r w:rsidR="001577EE" w:rsidRPr="00062FE3">
        <w:rPr>
          <w:b/>
          <w:bCs/>
        </w:rPr>
        <w:t xml:space="preserve"> organizowane przez Targi w Krakowie</w:t>
      </w:r>
      <w:r w:rsidRPr="00785D95">
        <w:rPr>
          <w:b/>
          <w:bCs/>
        </w:rPr>
        <w:t xml:space="preserve"> </w:t>
      </w:r>
      <w:r w:rsidR="001577EE" w:rsidRPr="00785D95">
        <w:rPr>
          <w:b/>
          <w:bCs/>
        </w:rPr>
        <w:t>–</w:t>
      </w:r>
      <w:r w:rsidR="00062FE3">
        <w:rPr>
          <w:b/>
          <w:bCs/>
        </w:rPr>
        <w:t xml:space="preserve"> </w:t>
      </w:r>
      <w:r w:rsidRPr="00785D95">
        <w:rPr>
          <w:b/>
          <w:bCs/>
        </w:rPr>
        <w:t>największa tego typu impreza w Polsce, która co roku przyciąga tysiące lekarzy dentystów, techników dentystycznych, higienistek i asystentek stomatologicznych spragnionych wiedzy, inspiracji i najnowszych technologii.</w:t>
      </w:r>
    </w:p>
    <w:p w14:paraId="08B953D6" w14:textId="65EFFDC1" w:rsidR="00785D95" w:rsidRPr="00785D95" w:rsidRDefault="004A33B7" w:rsidP="001577EE">
      <w:pPr>
        <w:jc w:val="both"/>
      </w:pPr>
      <w:r>
        <w:t xml:space="preserve">Targi </w:t>
      </w:r>
      <w:r w:rsidR="00785D95" w:rsidRPr="00785D95">
        <w:t>KRAKDENT® od lat łącz</w:t>
      </w:r>
      <w:r>
        <w:t>ą</w:t>
      </w:r>
      <w:r w:rsidR="00785D95" w:rsidRPr="00785D95">
        <w:t xml:space="preserve"> </w:t>
      </w:r>
      <w:r w:rsidR="00785D95" w:rsidRPr="00785D95">
        <w:rPr>
          <w:b/>
          <w:bCs/>
        </w:rPr>
        <w:t>wysoką jakość merytoryczną z praktyczną wartością dla profesjonalistów</w:t>
      </w:r>
      <w:r w:rsidR="00785D95" w:rsidRPr="00785D95">
        <w:t xml:space="preserve">. Nic dziwnego, że targi zyskały opinię </w:t>
      </w:r>
      <w:r w:rsidR="001577EE">
        <w:t>wydarzenia</w:t>
      </w:r>
      <w:r w:rsidR="00785D95" w:rsidRPr="00785D95">
        <w:t>, które branża stomatologiczna po prostu pokochała. W jednym miejscu spotykają się liderzy rynku, producenci i dystrybutorzy sprzętu, materiałów oraz rozwiązań technologicznych, które wyznaczają kierunki rozwoju nowoczesnej stomatologii.</w:t>
      </w:r>
    </w:p>
    <w:p w14:paraId="48D1FE33" w14:textId="211DF31E" w:rsidR="00785D95" w:rsidRPr="00785D95" w:rsidRDefault="00785D95" w:rsidP="001577EE">
      <w:pPr>
        <w:jc w:val="both"/>
      </w:pPr>
      <w:r w:rsidRPr="00785D95">
        <w:t xml:space="preserve">Tegoroczna edycja zapowiada się wyjątkowo intensywnie. Zwiedzający będą mogli </w:t>
      </w:r>
      <w:r w:rsidR="00062FE3">
        <w:t>zapoznać się</w:t>
      </w:r>
      <w:r w:rsidR="004A33B7">
        <w:t xml:space="preserve"> i przetestować</w:t>
      </w:r>
      <w:r w:rsidRPr="00785D95">
        <w:t xml:space="preserve"> </w:t>
      </w:r>
      <w:r w:rsidRPr="00785D95">
        <w:rPr>
          <w:b/>
          <w:bCs/>
        </w:rPr>
        <w:t>ogromną liczbą nowości produktowych</w:t>
      </w:r>
      <w:r w:rsidRPr="00785D95">
        <w:t xml:space="preserve"> – od zaawansowanego sprzętu diagnostycznego i technologii cyfrowych, po innowacyjne materiały oraz rozwiązania usprawniające codzienną pracę w gabinecie i laboratorium protetycznym. Dla wielu firm </w:t>
      </w:r>
      <w:r w:rsidR="004A33B7">
        <w:t xml:space="preserve">Targi </w:t>
      </w:r>
      <w:r w:rsidRPr="00785D95">
        <w:t xml:space="preserve">KRAKDENT® </w:t>
      </w:r>
      <w:r w:rsidR="004A33B7">
        <w:t>są</w:t>
      </w:r>
      <w:r w:rsidRPr="00785D95">
        <w:t xml:space="preserve"> miejscem premier i pierwszych prezentacji nowych produktów na polskim rynku.</w:t>
      </w:r>
    </w:p>
    <w:p w14:paraId="3B11D2FA" w14:textId="221947D4" w:rsidR="00785D95" w:rsidRPr="00785D95" w:rsidRDefault="00785D95" w:rsidP="001577EE">
      <w:pPr>
        <w:jc w:val="both"/>
      </w:pPr>
      <w:r w:rsidRPr="00785D95">
        <w:t>Jednym z najważniejszych punktów programu będ</w:t>
      </w:r>
      <w:r w:rsidR="004A33B7">
        <w:t xml:space="preserve">ą prezentacje </w:t>
      </w:r>
      <w:r w:rsidRPr="00785D95">
        <w:rPr>
          <w:b/>
          <w:bCs/>
        </w:rPr>
        <w:t xml:space="preserve">na scenie </w:t>
      </w:r>
      <w:proofErr w:type="spellStart"/>
      <w:r w:rsidRPr="00785D95">
        <w:rPr>
          <w:b/>
          <w:bCs/>
        </w:rPr>
        <w:t>Krakdent</w:t>
      </w:r>
      <w:proofErr w:type="spellEnd"/>
      <w:r w:rsidRPr="00785D95">
        <w:rPr>
          <w:b/>
          <w:bCs/>
        </w:rPr>
        <w:t xml:space="preserve"> </w:t>
      </w:r>
      <w:proofErr w:type="spellStart"/>
      <w:r w:rsidRPr="00785D95">
        <w:rPr>
          <w:b/>
          <w:bCs/>
        </w:rPr>
        <w:t>MeetUp</w:t>
      </w:r>
      <w:proofErr w:type="spellEnd"/>
      <w:r w:rsidRPr="00785D95">
        <w:t xml:space="preserve">. Po raz pierwszy przestrzeń ta zostanie zlokalizowana w </w:t>
      </w:r>
      <w:r w:rsidRPr="00785D95">
        <w:rPr>
          <w:b/>
          <w:bCs/>
        </w:rPr>
        <w:t>lobby EXPO Kraków</w:t>
      </w:r>
      <w:r w:rsidRPr="00785D95">
        <w:t xml:space="preserve">, dzięki czemu stanie się jeszcze bardziej dostępna i otwarta dla uczestników. Dynamiczne wystąpienia ekspertów, prezentacje nowoczesnych technologii oraz inspirujące spotkania z praktykami sprawią, że scena </w:t>
      </w:r>
      <w:proofErr w:type="spellStart"/>
      <w:r w:rsidRPr="00785D95">
        <w:t>MeetUp</w:t>
      </w:r>
      <w:proofErr w:type="spellEnd"/>
      <w:r w:rsidRPr="00785D95">
        <w:t xml:space="preserve"> stanie się prawdziwym centrum wiedzy i branżowej wymiany doświadczeń.</w:t>
      </w:r>
    </w:p>
    <w:p w14:paraId="7F89C10C" w14:textId="51227509" w:rsidR="00062FE3" w:rsidRPr="00785D95" w:rsidRDefault="00062FE3" w:rsidP="00062FE3">
      <w:pPr>
        <w:jc w:val="both"/>
      </w:pPr>
      <w:r w:rsidRPr="00062FE3">
        <w:t xml:space="preserve">Na uczestników czeka również </w:t>
      </w:r>
      <w:r w:rsidRPr="00062FE3">
        <w:rPr>
          <w:b/>
          <w:bCs/>
        </w:rPr>
        <w:t>rekordowa liczba szkoleń przygotowanych przez wystawców</w:t>
      </w:r>
      <w:r w:rsidRPr="00062FE3">
        <w:t xml:space="preserve">. W ciągu trzech dni targów odbędzie się aż </w:t>
      </w:r>
      <w:r w:rsidRPr="00062FE3">
        <w:rPr>
          <w:b/>
          <w:bCs/>
        </w:rPr>
        <w:t xml:space="preserve">125 godzin </w:t>
      </w:r>
      <w:r>
        <w:rPr>
          <w:b/>
          <w:bCs/>
        </w:rPr>
        <w:t>szkoleń</w:t>
      </w:r>
      <w:r w:rsidRPr="00062FE3">
        <w:t xml:space="preserve">, organizowanych przez blisko </w:t>
      </w:r>
      <w:r w:rsidRPr="00062FE3">
        <w:rPr>
          <w:b/>
          <w:bCs/>
        </w:rPr>
        <w:t>60 firm</w:t>
      </w:r>
      <w:r w:rsidRPr="00062FE3">
        <w:t xml:space="preserve"> – zarówno na stoiskach wystawców, jak i w salach seminaryjnych.</w:t>
      </w:r>
      <w:r>
        <w:t xml:space="preserve"> </w:t>
      </w:r>
      <w:r w:rsidRPr="00062FE3">
        <w:t xml:space="preserve">Tak ogromna liczba </w:t>
      </w:r>
      <w:r>
        <w:t>kursów</w:t>
      </w:r>
      <w:r w:rsidRPr="00062FE3">
        <w:t xml:space="preserve"> najlepiej pokazuje, jak ważnym wydarzeniem dla branży są </w:t>
      </w:r>
      <w:r w:rsidRPr="00062FE3">
        <w:rPr>
          <w:b/>
          <w:bCs/>
        </w:rPr>
        <w:t>Targi KRAKDENT®</w:t>
      </w:r>
      <w:r w:rsidRPr="00062FE3">
        <w:t xml:space="preserve">. Wystawcy chętnie dzielą się tu wiedzą i doświadczeniem, ponieważ wiedzą, że to </w:t>
      </w:r>
      <w:r w:rsidRPr="00062FE3">
        <w:rPr>
          <w:b/>
          <w:bCs/>
        </w:rPr>
        <w:t>doceniana i prestiżowa przestrzeń spotkań</w:t>
      </w:r>
      <w:r w:rsidRPr="00062FE3">
        <w:t xml:space="preserve">, która gromadzi tysiące specjalistów. Dzięki temu targi stają się nie tylko miejscem prezentacji nowości, ale także </w:t>
      </w:r>
      <w:r w:rsidRPr="00062FE3">
        <w:rPr>
          <w:b/>
          <w:bCs/>
        </w:rPr>
        <w:t>dynamiczną platformą edukacji, inspiracji i wymiany doświadczeń</w:t>
      </w:r>
      <w:r w:rsidRPr="00062FE3">
        <w:t>.</w:t>
      </w:r>
    </w:p>
    <w:p w14:paraId="2C85C95C" w14:textId="779E4F69" w:rsidR="00785D95" w:rsidRPr="00785D95" w:rsidRDefault="00785D95" w:rsidP="00062FE3">
      <w:pPr>
        <w:jc w:val="both"/>
      </w:pPr>
      <w:r w:rsidRPr="00785D95">
        <w:t>Międzynarodowe Targi Stomatologiczne KRAKDENT® to jednak nie tylko prezentacja sprzętu i</w:t>
      </w:r>
      <w:r w:rsidR="00062FE3">
        <w:t xml:space="preserve"> wymiany</w:t>
      </w:r>
      <w:r w:rsidRPr="00785D95">
        <w:t xml:space="preserve"> wiedzy, ale przede wszystkim </w:t>
      </w:r>
      <w:r w:rsidRPr="00785D95">
        <w:rPr>
          <w:b/>
          <w:bCs/>
        </w:rPr>
        <w:t>miejsce spotkań całego środowiska stomatologicznego</w:t>
      </w:r>
      <w:r w:rsidR="00062FE3">
        <w:rPr>
          <w:b/>
          <w:bCs/>
        </w:rPr>
        <w:t>, gdzie w pełni można rozwinąć skrzydła</w:t>
      </w:r>
      <w:r w:rsidRPr="00785D95">
        <w:t>. To tutaj rodzą się nowe współprace, pojawiają się inspiracje do rozwoju zawodowego, a najnowsze trendy stają się realnymi rozwiązaniami wdrażanymi w gabinetach w całej Polsce.</w:t>
      </w:r>
    </w:p>
    <w:p w14:paraId="238A98FA" w14:textId="77777777" w:rsidR="00785D95" w:rsidRPr="00785D95" w:rsidRDefault="00785D95" w:rsidP="00062FE3">
      <w:pPr>
        <w:jc w:val="both"/>
      </w:pPr>
      <w:r w:rsidRPr="00785D95">
        <w:t xml:space="preserve">Trzy dni wypełnione premierami, szkoleniami i spotkaniami branżowymi sprawią, że </w:t>
      </w:r>
      <w:r w:rsidRPr="00785D95">
        <w:rPr>
          <w:b/>
          <w:bCs/>
        </w:rPr>
        <w:t>EXPO Kraków ponownie stanie się stomatologiczną stolicą Polski</w:t>
      </w:r>
      <w:r w:rsidRPr="00785D95">
        <w:t xml:space="preserve">. Jeśli ktoś chce być na bieżąco z tym, co najważniejsze w nowoczesnej stomatologii – </w:t>
      </w:r>
      <w:r w:rsidRPr="00785D95">
        <w:rPr>
          <w:b/>
          <w:bCs/>
        </w:rPr>
        <w:t>KRAKDENT® to miejsce, w którym po prostu trzeba być</w:t>
      </w:r>
      <w:r w:rsidRPr="00785D95">
        <w:t>.</w:t>
      </w:r>
    </w:p>
    <w:p w14:paraId="5DE802CD" w14:textId="5110CF45" w:rsidR="00785D95" w:rsidRPr="00785D95" w:rsidRDefault="00062FE3">
      <w:r w:rsidRPr="00062FE3">
        <w:rPr>
          <w:b/>
          <w:bCs/>
        </w:rPr>
        <w:t>Szczegóły na temat Targów KRAKDENT®</w:t>
      </w:r>
      <w:r>
        <w:t xml:space="preserve"> </w:t>
      </w:r>
      <w:hyperlink r:id="rId6" w:history="1">
        <w:r w:rsidRPr="00AA3FF6">
          <w:rPr>
            <w:rStyle w:val="Hipercze"/>
          </w:rPr>
          <w:t>https://krakdent.pl/</w:t>
        </w:r>
      </w:hyperlink>
      <w:r>
        <w:t xml:space="preserve"> </w:t>
      </w:r>
      <w:r>
        <w:br/>
      </w:r>
      <w:r w:rsidRPr="00062FE3">
        <w:rPr>
          <w:b/>
          <w:bCs/>
        </w:rPr>
        <w:t>Szkolenia i prezentacje wystawców</w:t>
      </w:r>
      <w:r>
        <w:t xml:space="preserve"> </w:t>
      </w:r>
      <w:hyperlink r:id="rId7" w:history="1">
        <w:r w:rsidRPr="00AA3FF6">
          <w:rPr>
            <w:rStyle w:val="Hipercze"/>
          </w:rPr>
          <w:t>https://krakdent.pl/szkolenia-i-program-targow/szkolenia-wystawcow</w:t>
        </w:r>
      </w:hyperlink>
      <w:r>
        <w:t xml:space="preserve"> </w:t>
      </w:r>
      <w:r>
        <w:br/>
      </w:r>
      <w:r w:rsidR="004E0B1A" w:rsidRPr="004E0B1A">
        <w:rPr>
          <w:b/>
          <w:bCs/>
        </w:rPr>
        <w:t>Bilety wstępu na Targi</w:t>
      </w:r>
      <w:r w:rsidR="004E0B1A">
        <w:t xml:space="preserve"> </w:t>
      </w:r>
      <w:hyperlink r:id="rId8" w:history="1">
        <w:r w:rsidRPr="00AA3FF6">
          <w:rPr>
            <w:rStyle w:val="Hipercze"/>
          </w:rPr>
          <w:t>https://krakdent.exposupport.pl/tickets</w:t>
        </w:r>
      </w:hyperlink>
      <w:r>
        <w:t xml:space="preserve"> </w:t>
      </w:r>
    </w:p>
    <w:sectPr w:rsidR="00785D95" w:rsidRPr="00785D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0FB5C" w14:textId="77777777" w:rsidR="00E012EF" w:rsidRDefault="00E012EF" w:rsidP="001C75B1">
      <w:pPr>
        <w:spacing w:after="0" w:line="240" w:lineRule="auto"/>
      </w:pPr>
      <w:r>
        <w:separator/>
      </w:r>
    </w:p>
  </w:endnote>
  <w:endnote w:type="continuationSeparator" w:id="0">
    <w:p w14:paraId="77EB39B9" w14:textId="77777777" w:rsidR="00E012EF" w:rsidRDefault="00E012EF" w:rsidP="001C7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755C0" w14:textId="77777777" w:rsidR="00E012EF" w:rsidRDefault="00E012EF" w:rsidP="001C75B1">
      <w:pPr>
        <w:spacing w:after="0" w:line="240" w:lineRule="auto"/>
      </w:pPr>
      <w:r>
        <w:separator/>
      </w:r>
    </w:p>
  </w:footnote>
  <w:footnote w:type="continuationSeparator" w:id="0">
    <w:p w14:paraId="297AAE13" w14:textId="77777777" w:rsidR="00E012EF" w:rsidRDefault="00E012EF" w:rsidP="001C75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5B1"/>
    <w:rsid w:val="00062FE3"/>
    <w:rsid w:val="001577EE"/>
    <w:rsid w:val="001C75B1"/>
    <w:rsid w:val="00337DDF"/>
    <w:rsid w:val="0039155D"/>
    <w:rsid w:val="004A33B7"/>
    <w:rsid w:val="004E0B1A"/>
    <w:rsid w:val="00785D95"/>
    <w:rsid w:val="009373EF"/>
    <w:rsid w:val="00B855FF"/>
    <w:rsid w:val="00C55E30"/>
    <w:rsid w:val="00E012EF"/>
    <w:rsid w:val="00E5148A"/>
    <w:rsid w:val="00E711B0"/>
    <w:rsid w:val="00E7558E"/>
    <w:rsid w:val="00E76699"/>
    <w:rsid w:val="00EC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A7301"/>
  <w15:chartTrackingRefBased/>
  <w15:docId w15:val="{563E10FC-A055-4BE8-A608-149B2FF53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C75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75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75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75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75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75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75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75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75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75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C75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75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75B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75B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75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75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75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75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75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75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75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75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75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75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C75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75B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75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75B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75B1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75B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75B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75B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85D9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5D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kdent.exposupport.pl/ticket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krakdent.pl/szkolenia-i-program-targow/szkolenia-wystawco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rakdent.pl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482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Gościańska</dc:creator>
  <cp:keywords/>
  <dc:description/>
  <cp:lastModifiedBy>Katarzyna Gościańska</cp:lastModifiedBy>
  <cp:revision>2</cp:revision>
  <dcterms:created xsi:type="dcterms:W3CDTF">2026-03-06T10:25:00Z</dcterms:created>
  <dcterms:modified xsi:type="dcterms:W3CDTF">2026-03-09T07:26:00Z</dcterms:modified>
</cp:coreProperties>
</file>